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00"/>
        <w:jc w:val="center"/>
        <w:rPr>
          <w:lang w:val="ru-RU"/>
        </w:rPr>
      </w:pPr>
      <w:r>
        <w:rPr>
          <w:rFonts w:ascii="Calibri" w:hAnsi="Calibri"/>
          <w:b/>
          <w:bCs/>
          <w:sz w:val="22"/>
          <w:lang w:val="ru-RU"/>
        </w:rPr>
        <w:t>ПАМЯТКА ТУРИСТУ ПО АРУБЕ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ПЕРЕД ВЫЕЗДОМ НЕОБХОДИМО: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Заполнить миграционную форму ED Card за 7 дней до поездки и не позднее, чем за 1 день до прибытия на Арубу. Форма заполняется онлайн по ссылке: </w:t>
      </w:r>
      <w:hyperlink r:id="rId2">
        <w:r>
          <w:rPr>
            <w:rFonts w:ascii="Calibri" w:hAnsi="Calibri"/>
            <w:sz w:val="22"/>
            <w:lang w:val="ru-RU"/>
          </w:rPr>
          <w:t>https://edcardaruba.aw</w:t>
        </w:r>
      </w:hyperlink>
      <w:r>
        <w:rPr>
          <w:rFonts w:ascii="Calibri" w:hAnsi="Calibri"/>
          <w:sz w:val="22"/>
          <w:lang w:val="ru-RU"/>
        </w:rPr>
        <w:t xml:space="preserve"> 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После заполнения онлайн-анкеты на почту приходит готовая ED-Card.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Её нужно распечатать и показать при прилёте вместе с паспортом.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При оформлении ED-Card оплачивается обязательный экологический сбор — </w:t>
      </w:r>
      <w:r>
        <w:rPr>
          <w:rFonts w:ascii="Calibri" w:hAnsi="Calibri"/>
          <w:b/>
          <w:bCs/>
          <w:sz w:val="22"/>
          <w:lang w:val="ru-RU"/>
        </w:rPr>
        <w:t>$20</w:t>
      </w:r>
      <w:r>
        <w:rPr>
          <w:rFonts w:ascii="Calibri" w:hAnsi="Calibri"/>
          <w:sz w:val="22"/>
          <w:lang w:val="ru-RU"/>
        </w:rPr>
        <w:t xml:space="preserve"> (Sustainability Fee).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ЧТО НУЖНО ДЛЯ ВЪЕЗДА: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ru-RU"/>
        </w:rPr>
        <w:t>Загранпаспорт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ru-RU"/>
        </w:rPr>
        <w:t>Одобренная ED-Card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ru-RU"/>
        </w:rPr>
        <w:t>Обратный билет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ru-RU"/>
        </w:rPr>
        <w:t>Бронирование проживания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Подтверждение финансовых средств ( обычно это проверяют редко, но по правилам пограничного контроля вас могут попросить показать: выписку с карты или счёта, наличные, либо кредитную карту. Ориентировочно 150 дол в день на человека) 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ОСНОВНЫЕ ФАКТЫ ОБ АРУБЕ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Аруба – это островное государство в южной части Карибского моря недалеко от берегов Венесуэлы. Средняя температура воздуха в течение года – 28 </w:t>
      </w:r>
      <w:r>
        <w:rPr>
          <w:rFonts w:ascii="Calibri" w:hAnsi="Calibri"/>
          <w:sz w:val="22"/>
          <w:lang w:val="en-US"/>
        </w:rPr>
        <w:t xml:space="preserve">°C, </w:t>
      </w:r>
      <w:r>
        <w:rPr>
          <w:rFonts w:ascii="Calibri" w:hAnsi="Calibri"/>
          <w:sz w:val="22"/>
          <w:lang w:val="ru-RU"/>
        </w:rPr>
        <w:t>наибольшее количество осадков выпадает с октября по январь, но затяжных дождей здесь не бывает, также как и ураганов.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Высокий сезон для Арубы – с декабря по март, низкий – с апреля по ноябрь. Высокий сезон в первую очередь сказывается на количестве туристов и ценах на размещение в отелях.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Местная валюта – флорин (Awg). Практически повсеместно принимаются американские доллары.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Официальный язык на Арубе – папиаменто, но практически всё местное население владеет английским или испанским языками.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Электрически розетки в отелях американского образца, необходим адаптер.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Вода из-под крана питьевая и абсолютно безопасная.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В АЭРОПОРТУ ВЫЛЕТА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Рекомендуем заблаговременно, не позднее, чем за 3 часа до вылета рейса, прибыть в аэропорт вылета для прохождения регистрации на рейс, оформления багажа, и выполнения требований, связанных с пограничным, таможенным и другими видами контроля, установленными законодательством. Регистрация на рейс начинается за 3 часа до указанного на табло времени и заканчивается за 60 минут.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После объявления о начале регистрации вам необходимо самостоятельно проследовать к указанной на табло стойке и пройти регистрацию авиабилетов и багажа.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РЕГИСТРАЦИЯ НА РЕЙС И ОФОРМЛЕНИЕ БАГАЖА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Регистрация пассажиров на рейс и оформление их багажа производятся на основании именного авиабилета, а также действующего заграничного паспорта пассажира.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Для регистрации на рейс на Арубу необходимо иметь при себе: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1. Заграничный паспорт, действительный на период пребывания на Арубе. Виза на Арубу для граждан Украины отменена с 01.03.2021 при условии наличия биометрического паспорта.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2. Заполненную и подписанную форму ED Card в распечатанном виде.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3. Авиабилеты в обе стороны.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При регистрации на пассажира оформляется посадочный талон, по которому производится посадка и указан номер места на борту.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Допустимый вес багажа и ручной клади указан в вашем авиабилете. За провоз багажа сверх установленной нормы бесплатного провоза взимается дополнительная плата по тарифу, установленному перевозчиком.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ПРИБЫТИЕ В АЭРОПОРТ, ВСТРЕЧА И ТРАНСФЕР В ОТЕЛЬ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После прилёта вы проходите паспортный и таможенный контроль.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Пожалуйста, обратите внимание: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Размеры беспошлинного ввоза на взрослого (от 16 лет): 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ru-RU"/>
        </w:rPr>
        <w:t>200 сигарет, или 25 сигар, или 50 сигарилл, или 250 г табака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ru-RU"/>
        </w:rPr>
        <w:t>1 литр крепкого алкоголя, или 2,25 литра вина, или 3 литра пива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left="720" w:hanging="360"/>
        <w:jc w:val="left"/>
        <w:rPr/>
      </w:pPr>
      <w:r>
        <w:rPr>
          <w:rFonts w:ascii="Calibri" w:hAnsi="Calibri"/>
          <w:sz w:val="22"/>
          <w:lang w:val="ru-RU"/>
        </w:rPr>
        <w:t xml:space="preserve">Сувениры/подарки до AWG 400 (примерно </w:t>
      </w:r>
      <w:r>
        <w:rPr>
          <w:rFonts w:ascii="Calibri" w:hAnsi="Calibri"/>
          <w:sz w:val="22"/>
          <w:lang w:val="en-US"/>
        </w:rPr>
        <w:t>€ 200)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В СЛУЧАЕ УТЕРИ БАГАЖА В ПУНКТЕ ПРИБЫТИЯ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Если в аэропорту прибытия вы не обнаружили свой багаж, просим вас сразу же обратиться в службу розыска багажа в аэропорту прибытия (LOST &amp; FOUND / Passenger Service). В службе розыска багажа необходимо оформить акт об утере багажа. Данный акт оформляется в день прибытия рейса по месту назначения до момента выхода из контрольной зоны аэропорта. Вместе с копией акта вы получите письмо с информацией о сроках и условиях розыска багажа, контактами службы розыска и кодом, который можно использовать для проверки состояния запроса в системе отслеживания багажа World Tracer.</w:t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2"/>
          <w:lang w:val="ru-RU"/>
        </w:rPr>
        <w:t>ВО ВРЕМЯ ПРЕБЫВАНИЯ НА АРУБЕ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Самым популярным развлечением на Арубе является посещение острова с фламинго, который принадлежит отелю Renaissance Aruba Resort &amp; Casino. На остров можно попасть, купив однодневный билет  (day pass), стоимость которого составляет 125 USD на человека. Билет можно приобрести онлайн по ссылке </w:t>
      </w:r>
      <w:hyperlink r:id="rId3">
        <w:r>
          <w:rPr>
            <w:rFonts w:ascii="Calibri" w:hAnsi="Calibri"/>
            <w:sz w:val="22"/>
            <w:lang w:val="ru-RU"/>
          </w:rPr>
          <w:t>https://renaissancearuba.idaypass.com/</w:t>
        </w:r>
      </w:hyperlink>
      <w:r>
        <w:rPr>
          <w:rFonts w:ascii="Calibri" w:hAnsi="Calibri"/>
          <w:sz w:val="22"/>
          <w:lang w:val="ru-RU"/>
        </w:rPr>
        <w:t>. Обычно однодневные билеты доступны на неделю вперед и их количество зависит от загрузки отеля. Гости отеля могут посещать остров без ограничений. Приобрести однодневный билет ранее, чем за неделю до посещения, как правило нет возможности.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b/>
          <w:bCs/>
          <w:sz w:val="22"/>
          <w:lang w:val="ru-RU"/>
        </w:rPr>
        <w:t>ЖЕЛАЕМ ВАМ ПРИЯТНОГО ОТДЫХА!</w:t>
      </w:r>
      <w:r>
        <w:rPr>
          <w:rFonts w:ascii="Calibri" w:hAnsi="Calibri"/>
          <w:sz w:val="22"/>
          <w:lang w:val="ru-RU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cardaruba.aw/" TargetMode="External"/><Relationship Id="rId3" Type="http://schemas.openxmlformats.org/officeDocument/2006/relationships/hyperlink" Target="https://renaissancearuba.idaypass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LibreOffice_Vanilla/7.2.5.2$MacOSX_AARCH64 LibreOffice_project/499f9727c189e6ef3471021d6132d4c694f357e5</Application>
  <AppVersion>15.0000</AppVersion>
  <Pages>3</Pages>
  <Words>659</Words>
  <Characters>3925</Characters>
  <CharactersWithSpaces>4539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2025-09-10T12:13:16Z</dcterms:modified>
  <cp:revision>2</cp:revision>
  <dc:subject/>
  <dc:title/>
</cp:coreProperties>
</file>